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D2B28B">
      <w:pPr>
        <w:pStyle w:val="10"/>
      </w:pPr>
      <w:r>
        <w:drawing>
          <wp:inline distT="0" distB="0" distL="0" distR="0">
            <wp:extent cx="923925" cy="63119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345" cy="66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drawing>
          <wp:inline distT="0" distB="0" distL="0" distR="0">
            <wp:extent cx="1741170" cy="788670"/>
            <wp:effectExtent l="0" t="0" r="0" b="0"/>
            <wp:docPr id="7831688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6882" name="Slika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160" cy="79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drawing>
          <wp:inline distT="0" distB="0" distL="0" distR="0">
            <wp:extent cx="902335" cy="902335"/>
            <wp:effectExtent l="0" t="0" r="0" b="0"/>
            <wp:docPr id="181061162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11628" name="Slika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</w:p>
    <w:p w14:paraId="14184DA0">
      <w:pPr>
        <w:pStyle w:val="10"/>
      </w:pPr>
      <w:r>
        <w:t xml:space="preserve">           </w:t>
      </w:r>
    </w:p>
    <w:p w14:paraId="03669F69">
      <w:pPr>
        <w:pStyle w:val="1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sz w:val="36"/>
          <w:szCs w:val="36"/>
        </w:rPr>
        <w:t>NACIONALNO PRVENSTVO U POJEDINAČNOM KRONOMETRU</w:t>
      </w:r>
    </w:p>
    <w:p w14:paraId="12FE4009">
      <w:pPr>
        <w:pStyle w:val="1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CROATIAN CYCLING NATIONAL CHAMPIONSHIP – ITT</w:t>
      </w:r>
    </w:p>
    <w:p w14:paraId="3EEB5849">
      <w:pPr>
        <w:pStyle w:val="10"/>
        <w:jc w:val="center"/>
        <w:rPr>
          <w:rFonts w:asciiTheme="minorHAnsi" w:hAnsiTheme="minorHAnsi"/>
          <w:b/>
          <w:sz w:val="32"/>
          <w:szCs w:val="32"/>
        </w:rPr>
      </w:pPr>
    </w:p>
    <w:p w14:paraId="65A6B924">
      <w:pPr>
        <w:pStyle w:val="1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    Općina Biskupija – Vrbnik  27.06.2026.</w:t>
      </w:r>
    </w:p>
    <w:p w14:paraId="63D11767">
      <w:pPr>
        <w:pStyle w:val="10"/>
        <w:jc w:val="center"/>
        <w:rPr>
          <w:rFonts w:asciiTheme="minorHAnsi" w:hAnsiTheme="minorHAnsi"/>
          <w:b/>
          <w:sz w:val="32"/>
          <w:szCs w:val="32"/>
        </w:rPr>
      </w:pPr>
    </w:p>
    <w:p w14:paraId="3874C2C0">
      <w:pPr>
        <w:pStyle w:val="1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ZA KATEGORIJE M/Ž</w:t>
      </w:r>
    </w:p>
    <w:p w14:paraId="72600A4D">
      <w:pPr>
        <w:pStyle w:val="1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Elite,U23,U19,U17,U15,U14,U13</w:t>
      </w:r>
    </w:p>
    <w:p w14:paraId="20A5744C">
      <w:pPr>
        <w:pStyle w:val="10"/>
        <w:rPr>
          <w:rFonts w:asciiTheme="minorHAnsi" w:hAnsiTheme="minorHAnsi"/>
          <w:b/>
          <w:sz w:val="32"/>
          <w:szCs w:val="32"/>
        </w:rPr>
      </w:pPr>
    </w:p>
    <w:p w14:paraId="06705E76">
      <w:pPr>
        <w:pStyle w:val="10"/>
        <w:ind w:left="1416"/>
        <w:rPr>
          <w:rFonts w:asciiTheme="minorHAnsi" w:hAnsiTheme="minorHAnsi"/>
          <w:b/>
          <w:sz w:val="32"/>
          <w:szCs w:val="32"/>
        </w:rPr>
      </w:pPr>
      <w:r>
        <w:t xml:space="preserve">        </w:t>
      </w:r>
      <w:r>
        <w:rPr>
          <w:rFonts w:asciiTheme="minorHAnsi" w:hAnsiTheme="minorHAnsi"/>
          <w:sz w:val="36"/>
          <w:szCs w:val="36"/>
        </w:rPr>
        <w:t>Organizator Biciklistički klub Fortica</w:t>
      </w:r>
    </w:p>
    <w:p w14:paraId="35413831">
      <w:pPr>
        <w:pStyle w:val="10"/>
        <w:jc w:val="center"/>
        <w:rPr>
          <w:rFonts w:asciiTheme="minorHAnsi" w:hAnsiTheme="minorHAnsi"/>
          <w:sz w:val="36"/>
          <w:szCs w:val="36"/>
        </w:rPr>
      </w:pPr>
    </w:p>
    <w:p w14:paraId="0B4C7425">
      <w:pPr>
        <w:pStyle w:val="1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Pokrovitelj:  HRVATSKI BICIKLISTIČKI SAVEZ </w:t>
      </w:r>
    </w:p>
    <w:p w14:paraId="55B2A4E9">
      <w:pPr>
        <w:pStyle w:val="1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        Sponzori: JANAF  i  Općina Biskupija</w:t>
      </w:r>
    </w:p>
    <w:p w14:paraId="389A4A55">
      <w:pPr>
        <w:pStyle w:val="10"/>
        <w:rPr>
          <w:rFonts w:asciiTheme="minorHAnsi" w:hAnsiTheme="minorHAnsi"/>
          <w:b/>
          <w:sz w:val="32"/>
          <w:szCs w:val="32"/>
        </w:rPr>
      </w:pPr>
    </w:p>
    <w:p w14:paraId="11423727">
      <w:pPr>
        <w:pStyle w:val="1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</w:t>
      </w:r>
      <w:r>
        <w:drawing>
          <wp:inline distT="0" distB="0" distL="0" distR="0">
            <wp:extent cx="2101215" cy="1008380"/>
            <wp:effectExtent l="0" t="0" r="0" b="1270"/>
            <wp:docPr id="19033895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89513" name="Slika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187" cy="1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32"/>
          <w:szCs w:val="32"/>
        </w:rPr>
        <w:t xml:space="preserve">                  </w:t>
      </w:r>
      <w:r>
        <w:rPr>
          <w:rFonts w:asciiTheme="minorHAnsi" w:hAnsiTheme="minorHAnsi"/>
          <w:b/>
          <w:sz w:val="32"/>
          <w:szCs w:val="32"/>
        </w:rPr>
        <w:drawing>
          <wp:inline distT="0" distB="0" distL="0" distR="0">
            <wp:extent cx="1299210" cy="965835"/>
            <wp:effectExtent l="0" t="0" r="0" b="5715"/>
            <wp:docPr id="153419757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97576" name="Slika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646" cy="96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35F4B">
      <w:pPr>
        <w:pStyle w:val="10"/>
        <w:rPr>
          <w:rFonts w:asciiTheme="minorHAnsi" w:hAnsiTheme="minorHAnsi"/>
          <w:b/>
          <w:sz w:val="28"/>
          <w:szCs w:val="28"/>
        </w:rPr>
      </w:pPr>
    </w:p>
    <w:p w14:paraId="06227589">
      <w:pPr>
        <w:pStyle w:val="10"/>
        <w:ind w:left="2832" w:firstLine="708"/>
        <w:rPr>
          <w:rFonts w:asciiTheme="minorHAnsi" w:hAnsiTheme="minorHAnsi"/>
          <w:b/>
          <w:bCs/>
          <w:sz w:val="40"/>
          <w:szCs w:val="40"/>
        </w:rPr>
      </w:pPr>
      <w:r>
        <w:t xml:space="preserve">     </w:t>
      </w:r>
      <w:r>
        <w:rPr>
          <w:rFonts w:asciiTheme="minorHAnsi" w:hAnsiTheme="minorHAnsi"/>
          <w:b/>
          <w:bCs/>
          <w:sz w:val="40"/>
          <w:szCs w:val="40"/>
        </w:rPr>
        <w:t>Raspis</w:t>
      </w:r>
    </w:p>
    <w:p w14:paraId="09F810E4">
      <w:pPr>
        <w:pStyle w:val="10"/>
        <w:rPr>
          <w:rFonts w:asciiTheme="minorHAnsi" w:hAnsiTheme="minorHAnsi"/>
          <w:b/>
          <w:bCs/>
        </w:rPr>
      </w:pPr>
    </w:p>
    <w:p w14:paraId="411D95CB">
      <w:pPr>
        <w:pStyle w:val="10"/>
        <w:rPr>
          <w:rFonts w:asciiTheme="minorHAnsi" w:hAnsiTheme="minorHAnsi"/>
          <w:b/>
          <w:bCs/>
        </w:rPr>
      </w:pPr>
    </w:p>
    <w:p w14:paraId="2C37931D">
      <w:pPr>
        <w:pStyle w:val="1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ORGANIZATOR: </w:t>
      </w:r>
      <w:r>
        <w:rPr>
          <w:rFonts w:asciiTheme="minorHAnsi" w:hAnsiTheme="minorHAnsi"/>
          <w:color w:val="auto"/>
        </w:rPr>
        <w:t>Biciklistički klub „Fortica“  Šibenik.</w:t>
      </w:r>
    </w:p>
    <w:p w14:paraId="6B137A6D">
      <w:pPr>
        <w:pStyle w:val="1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Kontakt telefon: 098 636 559 </w:t>
      </w:r>
    </w:p>
    <w:p w14:paraId="654C9EF5">
      <w:pPr>
        <w:pStyle w:val="1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E-mail:  bkfortica@gmail.com</w:t>
      </w:r>
    </w:p>
    <w:p w14:paraId="477B047B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Voditelj organizacije utrke: Dragan Ilioski Kalmar</w:t>
      </w:r>
    </w:p>
    <w:p w14:paraId="5567B69A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Tehnički voditelj utrke:  Stipe Baranović</w:t>
      </w:r>
    </w:p>
    <w:p w14:paraId="06D51C92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Glavni sudac utrke: Marin Božić</w:t>
      </w:r>
    </w:p>
    <w:p w14:paraId="460872C0">
      <w:pPr>
        <w:pStyle w:val="10"/>
        <w:jc w:val="both"/>
        <w:rPr>
          <w:rFonts w:asciiTheme="minorHAnsi" w:hAnsiTheme="minorHAnsi"/>
          <w:color w:val="auto"/>
        </w:rPr>
      </w:pPr>
    </w:p>
    <w:p w14:paraId="3D9143BC">
      <w:pPr>
        <w:pStyle w:val="10"/>
        <w:jc w:val="both"/>
        <w:rPr>
          <w:rFonts w:asciiTheme="minorHAnsi" w:hAnsiTheme="minorHAnsi"/>
          <w:color w:val="auto"/>
        </w:rPr>
      </w:pPr>
    </w:p>
    <w:p w14:paraId="233D574A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VRSTA UTRKE</w:t>
      </w:r>
    </w:p>
    <w:p w14:paraId="70738AD8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Nacionalno prvenstvo u pojedinačnom kronometru za kategorije:</w:t>
      </w:r>
    </w:p>
    <w:p w14:paraId="7B8DC2B5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M/Ž :Elite,U23,Junior,Kadet,U-13,U-14,U-15</w:t>
      </w:r>
    </w:p>
    <w:p w14:paraId="0D35EBEB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Utrka se organizira po pravilima UCI  i Hrvatskog biciklističkog saveza.</w:t>
      </w:r>
    </w:p>
    <w:p w14:paraId="19A07F57">
      <w:pPr>
        <w:pStyle w:val="1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DATUM I VRIJEME ODRŽAVANJA</w:t>
      </w:r>
    </w:p>
    <w:p w14:paraId="3D41E254">
      <w:pPr>
        <w:pStyle w:val="1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Utrka se održava u subotu, 27. 06. 2026. godine od 15:30 sati.</w:t>
      </w:r>
    </w:p>
    <w:p w14:paraId="64C0529A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Održavanje utrke Vrbnik, Vukadini 3. start 2.5 km od mjesta prijava prema Oklaju.</w:t>
      </w:r>
    </w:p>
    <w:p w14:paraId="0FC76A19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Mjesto prijave :  </w:t>
      </w:r>
      <w:r>
        <w:fldChar w:fldCharType="begin"/>
      </w:r>
      <w:r>
        <w:instrText xml:space="preserve"> HYPERLINK "https://maps.app.goo.gl/odbtv1ecPMKCHae3A?g_st=am" </w:instrText>
      </w:r>
      <w:r>
        <w:fldChar w:fldCharType="separate"/>
      </w:r>
      <w:r>
        <w:rPr>
          <w:rStyle w:val="9"/>
          <w:rFonts w:asciiTheme="minorHAnsi" w:hAnsiTheme="minorHAnsi"/>
        </w:rPr>
        <w:t>https://maps.app.goo.gl/odbtv1ecPMKCHae3A?g_st=am</w:t>
      </w:r>
      <w:r>
        <w:rPr>
          <w:rStyle w:val="9"/>
          <w:rFonts w:asciiTheme="minorHAnsi" w:hAnsiTheme="minorHAnsi"/>
        </w:rPr>
        <w:fldChar w:fldCharType="end"/>
      </w:r>
    </w:p>
    <w:p w14:paraId="3EFD4818">
      <w:pPr>
        <w:pStyle w:val="10"/>
        <w:jc w:val="both"/>
        <w:rPr>
          <w:rFonts w:asciiTheme="minorHAnsi" w:hAnsiTheme="minorHAnsi"/>
        </w:rPr>
      </w:pPr>
    </w:p>
    <w:p w14:paraId="703DEFE9">
      <w:pPr>
        <w:pStyle w:val="1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PRAVO NASTUPA</w:t>
      </w:r>
    </w:p>
    <w:p w14:paraId="31A1EB2D">
      <w:pPr>
        <w:pStyle w:val="10"/>
        <w:jc w:val="both"/>
      </w:pPr>
      <w:r>
        <w:rPr>
          <w:rFonts w:asciiTheme="minorHAnsi" w:hAnsiTheme="minorHAnsi"/>
        </w:rPr>
        <w:t>Na utrci smiju nastupati državljani Republike Hrvatske u navedenim kategorijama prema  s godišnjim licencama za 2026. godinu i važećim liječničkim uvjerenjem.</w:t>
      </w:r>
      <w:r>
        <w:t xml:space="preserve"> </w:t>
      </w:r>
    </w:p>
    <w:p w14:paraId="7605E8AE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Jednodnevne licence nisu moguće.</w:t>
      </w:r>
    </w:p>
    <w:p w14:paraId="4C5D7A86">
      <w:pPr>
        <w:pStyle w:val="10"/>
        <w:jc w:val="both"/>
        <w:rPr>
          <w:rFonts w:asciiTheme="minorHAnsi" w:hAnsiTheme="minorHAnsi"/>
        </w:rPr>
      </w:pPr>
    </w:p>
    <w:p w14:paraId="2E317CE8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PRIJAVE</w:t>
      </w:r>
    </w:p>
    <w:p w14:paraId="24A8C81C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Prijave su moguće zaključno sa 26. lipnja (petak) 2026. do </w:t>
      </w:r>
      <w:r>
        <w:rPr>
          <w:rFonts w:asciiTheme="minorHAnsi" w:hAnsiTheme="minorHAnsi"/>
          <w:b/>
          <w:bCs/>
        </w:rPr>
        <w:t>15:00 sati</w:t>
      </w:r>
      <w:r>
        <w:rPr>
          <w:rFonts w:asciiTheme="minorHAnsi" w:hAnsiTheme="minorHAnsi"/>
        </w:rPr>
        <w:t xml:space="preserve">, na linku: </w:t>
      </w:r>
    </w:p>
    <w:p w14:paraId="5F40FDFA">
      <w:pPr>
        <w:pStyle w:val="10"/>
        <w:jc w:val="both"/>
      </w:pPr>
      <w:r>
        <w:fldChar w:fldCharType="begin"/>
      </w:r>
      <w:r>
        <w:instrText xml:space="preserve"> HYPERLINK "https://chrono.hr/races/20260627_nacionalno_prvenstvo_na_kronometar/" </w:instrText>
      </w:r>
      <w:r>
        <w:fldChar w:fldCharType="separate"/>
      </w:r>
      <w:r>
        <w:rPr>
          <w:rStyle w:val="9"/>
          <w:rFonts w:asciiTheme="minorHAnsi" w:hAnsiTheme="minorHAnsi"/>
        </w:rPr>
        <w:t>https://chrono.hr/races/20260627_nacionalno_prvenstvo_na_kronometar/</w:t>
      </w:r>
      <w:r>
        <w:rPr>
          <w:rStyle w:val="9"/>
          <w:rFonts w:asciiTheme="minorHAnsi" w:hAnsiTheme="minorHAnsi"/>
        </w:rPr>
        <w:fldChar w:fldCharType="end"/>
      </w:r>
    </w:p>
    <w:p w14:paraId="16E2EC9B">
      <w:pPr>
        <w:pStyle w:val="10"/>
        <w:jc w:val="both"/>
      </w:pPr>
    </w:p>
    <w:p w14:paraId="7473C90C">
      <w:pPr>
        <w:pStyle w:val="10"/>
        <w:jc w:val="both"/>
      </w:pPr>
      <w:r>
        <w:t xml:space="preserve">na istom linku se nalazi startna lista prijavljenih, konačna lista biti će izvješena na mjestu starta nakon završetka podizanja startnih brojeva. </w:t>
      </w:r>
    </w:p>
    <w:p w14:paraId="1348F7E8">
      <w:pPr>
        <w:pStyle w:val="10"/>
        <w:jc w:val="both"/>
      </w:pPr>
    </w:p>
    <w:p w14:paraId="5A9EBCB9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Naknadne prijave nisu moguće.  </w:t>
      </w:r>
    </w:p>
    <w:p w14:paraId="07F9AC96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Startnina se NE naplaćuje.</w:t>
      </w:r>
    </w:p>
    <w:p w14:paraId="62430543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Oštećenje ili gubitak čipa se naplaćuje 100 eura.</w:t>
      </w:r>
    </w:p>
    <w:p w14:paraId="4E9627F0">
      <w:pPr>
        <w:pStyle w:val="10"/>
        <w:jc w:val="both"/>
        <w:rPr>
          <w:rFonts w:asciiTheme="minorHAnsi" w:hAnsiTheme="minorHAnsi"/>
          <w:b/>
          <w:bCs/>
        </w:rPr>
      </w:pPr>
    </w:p>
    <w:p w14:paraId="402DB6AE">
      <w:pPr>
        <w:pStyle w:val="1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b/>
          <w:bCs/>
        </w:rPr>
        <w:t>STAZA</w:t>
      </w:r>
    </w:p>
    <w:p w14:paraId="787ABAFB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Vozi se na kružnoj stazi  križanje Matase Zelići – prema Oklaju  dužine 4 km</w:t>
      </w:r>
    </w:p>
    <w:p w14:paraId="294D09CE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Cesta će biti u potpunosti zatvorena za promet. Graf u prilogu raspisa.</w:t>
      </w:r>
    </w:p>
    <w:p w14:paraId="2310F3CD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Preporuka za dolazak na mjesto održavanja po ŽC 33 preko Knina.</w:t>
      </w:r>
    </w:p>
    <w:p w14:paraId="0B7DF98F">
      <w:pPr>
        <w:pStyle w:val="11"/>
        <w:jc w:val="both"/>
        <w:rPr>
          <w:sz w:val="24"/>
          <w:szCs w:val="24"/>
        </w:rPr>
      </w:pPr>
    </w:p>
    <w:p w14:paraId="0FE38D5D">
      <w:pPr>
        <w:pStyle w:val="1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VRIJEME STARTA</w:t>
      </w:r>
    </w:p>
    <w:p w14:paraId="7ADB8EA1">
      <w:pPr>
        <w:pStyle w:val="11"/>
        <w:jc w:val="both"/>
        <w:rPr>
          <w:sz w:val="24"/>
          <w:szCs w:val="24"/>
        </w:rPr>
      </w:pPr>
    </w:p>
    <w:p w14:paraId="53FBB2B8">
      <w:pPr>
        <w:pStyle w:val="1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Prvi start je predviđen u 15:30  sati po navedenom redoslijedu kategorija:</w:t>
      </w:r>
    </w:p>
    <w:p w14:paraId="7A041CF9">
      <w:pPr>
        <w:pStyle w:val="11"/>
        <w:jc w:val="both"/>
        <w:rPr>
          <w:sz w:val="24"/>
          <w:szCs w:val="24"/>
        </w:rPr>
      </w:pPr>
    </w:p>
    <w:p w14:paraId="0AD87E63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U-23 i ELITE M</w:t>
      </w:r>
      <w:r>
        <w:rPr>
          <w:b/>
          <w:bCs/>
          <w:sz w:val="24"/>
          <w:szCs w:val="24"/>
        </w:rPr>
        <w:t>……………………………………………………….</w:t>
      </w:r>
      <w:r>
        <w:rPr>
          <w:sz w:val="24"/>
          <w:szCs w:val="24"/>
        </w:rPr>
        <w:t xml:space="preserve"> 3 kruga  -  24 km.                                                </w:t>
      </w:r>
    </w:p>
    <w:p w14:paraId="2E754E3E">
      <w:pPr>
        <w:pStyle w:val="11"/>
        <w:jc w:val="both"/>
        <w:rPr>
          <w:sz w:val="24"/>
          <w:szCs w:val="24"/>
        </w:rPr>
      </w:pPr>
    </w:p>
    <w:p w14:paraId="017EBB5A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ELITE Ž,  M/Ž  JUNIOR, KADETI . ……………..……………….2 kruga  - 16 km.</w:t>
      </w:r>
    </w:p>
    <w:p w14:paraId="75E60D8F">
      <w:pPr>
        <w:pStyle w:val="11"/>
        <w:jc w:val="both"/>
        <w:rPr>
          <w:sz w:val="24"/>
          <w:szCs w:val="24"/>
        </w:rPr>
      </w:pPr>
    </w:p>
    <w:p w14:paraId="2FB759BB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KADETKINJE,  M/Ž U-13, U-14, U-15 ………………………..1 krug   -  8 km.</w:t>
      </w:r>
    </w:p>
    <w:p w14:paraId="6D2868F2">
      <w:pPr>
        <w:pStyle w:val="11"/>
        <w:jc w:val="both"/>
        <w:rPr>
          <w:sz w:val="24"/>
          <w:szCs w:val="24"/>
        </w:rPr>
      </w:pPr>
    </w:p>
    <w:p w14:paraId="698B9AF1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Dužina utrka sukladno uvjetima odobrena je od strane HBS-a.</w:t>
      </w:r>
    </w:p>
    <w:p w14:paraId="423ADEF5">
      <w:pPr>
        <w:pStyle w:val="10"/>
        <w:jc w:val="both"/>
        <w:rPr>
          <w:rFonts w:asciiTheme="minorHAnsi" w:hAnsiTheme="minorHAnsi"/>
        </w:rPr>
      </w:pPr>
    </w:p>
    <w:p w14:paraId="67884527">
      <w:pPr>
        <w:pStyle w:val="1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PODJELA BROJEVA</w:t>
      </w:r>
    </w:p>
    <w:p w14:paraId="5DDCAEE6">
      <w:pPr>
        <w:pStyle w:val="10"/>
        <w:jc w:val="both"/>
        <w:rPr>
          <w:rFonts w:asciiTheme="minorHAnsi" w:hAnsiTheme="minorHAnsi"/>
          <w:b/>
          <w:bCs/>
        </w:rPr>
      </w:pPr>
    </w:p>
    <w:p w14:paraId="2419D2E6">
      <w:pPr>
        <w:pStyle w:val="1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U subotu na mjestu </w:t>
      </w:r>
      <w:r>
        <w:rPr>
          <w:rFonts w:hint="default" w:asciiTheme="minorHAnsi" w:hAnsiTheme="minorHAnsi"/>
          <w:bCs/>
          <w:lang w:val="hr-HR"/>
        </w:rPr>
        <w:t xml:space="preserve"> </w:t>
      </w:r>
      <w:bookmarkStart w:id="0" w:name="_GoBack"/>
      <w:bookmarkEnd w:id="0"/>
      <w:r>
        <w:rPr>
          <w:rFonts w:asciiTheme="minorHAnsi" w:hAnsiTheme="minorHAnsi"/>
          <w:bCs/>
        </w:rPr>
        <w:t>starta od 13:30  sati.</w:t>
      </w:r>
      <w:r>
        <w:rPr>
          <w:rFonts w:asciiTheme="minorHAnsi" w:hAnsiTheme="minorHAnsi"/>
          <w:b/>
          <w:color w:val="auto"/>
          <w:u w:val="single"/>
        </w:rPr>
        <w:t xml:space="preserve"> </w:t>
      </w:r>
    </w:p>
    <w:p w14:paraId="6720F8B1">
      <w:pPr>
        <w:pStyle w:val="10"/>
        <w:jc w:val="both"/>
        <w:rPr>
          <w:rFonts w:asciiTheme="minorHAnsi" w:hAnsiTheme="minorHAnsi"/>
          <w:b/>
          <w:color w:val="auto"/>
          <w:u w:val="single"/>
        </w:rPr>
      </w:pPr>
      <w:r>
        <w:rPr>
          <w:rFonts w:asciiTheme="minorHAnsi" w:hAnsiTheme="minorHAnsi"/>
          <w:b/>
          <w:color w:val="auto"/>
          <w:u w:val="single"/>
        </w:rPr>
        <w:t>Prijava i podizanje brojeva  moguće je  najkasnije do 15:00 sati, tj 5minuta prije sastanka ekipa.</w:t>
      </w:r>
    </w:p>
    <w:p w14:paraId="29EAFF63">
      <w:pPr>
        <w:pStyle w:val="10"/>
        <w:jc w:val="both"/>
        <w:rPr>
          <w:rFonts w:asciiTheme="minorHAnsi" w:hAnsiTheme="minorHAnsi"/>
          <w:bCs/>
          <w:color w:val="auto"/>
        </w:rPr>
      </w:pPr>
      <w:r>
        <w:rPr>
          <w:rFonts w:asciiTheme="minorHAnsi" w:hAnsiTheme="minorHAnsi"/>
          <w:bCs/>
          <w:color w:val="auto"/>
        </w:rPr>
        <w:t>Isti brojevi ostaju i za cestovno NP  u Nedjelju.</w:t>
      </w:r>
    </w:p>
    <w:p w14:paraId="192A3142">
      <w:pPr>
        <w:pStyle w:val="10"/>
        <w:jc w:val="both"/>
        <w:rPr>
          <w:rFonts w:asciiTheme="minorHAnsi" w:hAnsiTheme="minorHAnsi"/>
          <w:bCs/>
          <w:color w:val="auto"/>
        </w:rPr>
      </w:pPr>
      <w:r>
        <w:rPr>
          <w:rFonts w:asciiTheme="minorHAnsi" w:hAnsiTheme="minorHAnsi"/>
          <w:bCs/>
          <w:color w:val="auto"/>
        </w:rPr>
        <w:t>Brojeve vraćaju oni vozači koji neće nastupiti u Nedjelju .</w:t>
      </w:r>
    </w:p>
    <w:p w14:paraId="7BF83163">
      <w:pPr>
        <w:pStyle w:val="10"/>
        <w:jc w:val="both"/>
        <w:rPr>
          <w:rFonts w:asciiTheme="minorHAnsi" w:hAnsiTheme="minorHAnsi"/>
          <w:b/>
          <w:bCs/>
        </w:rPr>
      </w:pPr>
    </w:p>
    <w:p w14:paraId="75C33B26">
      <w:pPr>
        <w:pStyle w:val="1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TEHNIČKI SASTANAK</w:t>
      </w:r>
    </w:p>
    <w:p w14:paraId="2702FBC7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Održat će se na mjestu podjele brojeva u 15:10 sati.</w:t>
      </w:r>
    </w:p>
    <w:p w14:paraId="33704371">
      <w:pPr>
        <w:pStyle w:val="11"/>
        <w:jc w:val="both"/>
        <w:rPr>
          <w:sz w:val="24"/>
          <w:szCs w:val="24"/>
        </w:rPr>
      </w:pPr>
    </w:p>
    <w:p w14:paraId="6FE5E53F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TEHNIČKI PROPISI</w:t>
      </w:r>
    </w:p>
    <w:p w14:paraId="5BAF913D">
      <w:pPr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Biciklisti su dužni doći u startni prostor najmanje 10 minuta prije predviđenog vremena starta zbog pravodobnog mjerenja prijenosa, kao i provjera bicikla prema UCI pravilniku.</w:t>
      </w:r>
    </w:p>
    <w:p w14:paraId="1EC80479">
      <w:pPr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Vozači koji žele na vrijeme provjeriti mjere svojih kronometarskih bicikli u startnom prostoru mogu to napraviti u vremenu od  14:15 do 15:00  sati prije službenog mjerenja pred start .</w:t>
      </w:r>
    </w:p>
    <w:p w14:paraId="32F1B32E">
      <w:pPr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Vozači su dužni voditi računa da su bicikli u skladu sa UCI pravilima. Neće biti dozvoljen start vozaču čiji bicikl nije u skladu sa navedenim pravilima.</w:t>
      </w:r>
      <w:r>
        <w:rPr>
          <w:rFonts w:cs="Times New Roman"/>
          <w:b/>
          <w:color w:val="000000"/>
          <w:sz w:val="24"/>
          <w:szCs w:val="24"/>
        </w:rPr>
        <w:br w:type="textWrapping"/>
      </w:r>
      <w:r>
        <w:rPr>
          <w:rFonts w:cs="Times New Roman"/>
          <w:b/>
          <w:color w:val="000000"/>
          <w:sz w:val="24"/>
          <w:szCs w:val="24"/>
        </w:rPr>
        <w:t>Vozači su dužni startati u dresu kluba (čl. 4.2 Cestovnog pravilnika HBS-a) za kojeg nastupaju. Veteranske kategorije su izuzete od tog članka pravilnika, s tim da u slučaju da ne nastupaju u dresu kluba za kojeg su licencirani dres koji nose mora biti neutralan (to znači da ne mogu nastupiti u dresu neke profesionalne ekipe ili UCI dresu.)</w:t>
      </w:r>
    </w:p>
    <w:p w14:paraId="67C91201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Zbog dosta uskog kolnika presijecanje zavoja i prelazak na suprotnu traku kolnika kažnjava se  DISKVALIFIKACIJOM,  vozi se isključivo desnom kolničkom stranom u smjeru utrke.</w:t>
      </w:r>
    </w:p>
    <w:p w14:paraId="145C18C6">
      <w:pPr>
        <w:pStyle w:val="10"/>
        <w:jc w:val="both"/>
        <w:rPr>
          <w:b/>
          <w:bCs/>
        </w:rPr>
      </w:pPr>
    </w:p>
    <w:p w14:paraId="6AA18776">
      <w:pPr>
        <w:pStyle w:val="10"/>
        <w:jc w:val="both"/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t>Staza je zatvorena, nije ograđena ogradama, osim ciljnog prostora.</w:t>
      </w:r>
    </w:p>
    <w:p w14:paraId="3EAB7859">
      <w:pPr>
        <w:pStyle w:val="10"/>
        <w:jc w:val="both"/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</w:pPr>
    </w:p>
    <w:p w14:paraId="781DC980">
      <w:pPr>
        <w:pStyle w:val="10"/>
        <w:jc w:val="both"/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t>Natjecateljima u kategoriji M/Ž U-13,14,15 i M/Ž Kadeti obavezna je uporaba cestovnog bicikla bez korištenja AERO volana/barova i kaciga. Kotači max. visine obruča do 50 mm i min. 16 metalnih žbica.</w:t>
      </w:r>
    </w:p>
    <w:p w14:paraId="1EB693EF">
      <w:pPr>
        <w:pStyle w:val="10"/>
        <w:jc w:val="both"/>
        <w:rPr>
          <w:rFonts w:asciiTheme="minorHAnsi" w:hAnsiTheme="minorHAnsi"/>
          <w:color w:val="FF0000"/>
        </w:rPr>
      </w:pPr>
    </w:p>
    <w:p w14:paraId="5BD0A476">
      <w:pPr>
        <w:pStyle w:val="10"/>
        <w:jc w:val="both"/>
        <w:rPr>
          <w:rFonts w:asciiTheme="minorHAnsi" w:hAnsiTheme="minorHAnsi"/>
          <w:color w:val="FF0000"/>
        </w:rPr>
      </w:pPr>
    </w:p>
    <w:p w14:paraId="094E1FE6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CEREMONIJA PROGLAŠENJA </w:t>
      </w:r>
    </w:p>
    <w:p w14:paraId="152A5DA0">
      <w:pPr>
        <w:pStyle w:val="11"/>
        <w:jc w:val="both"/>
        <w:rPr>
          <w:sz w:val="24"/>
          <w:szCs w:val="24"/>
        </w:rPr>
      </w:pPr>
      <w:r>
        <w:rPr>
          <w:sz w:val="24"/>
          <w:szCs w:val="24"/>
        </w:rPr>
        <w:t>Ceremonija podjele medalja održat će se po završetku utrke.</w:t>
      </w:r>
    </w:p>
    <w:p w14:paraId="0B87728D">
      <w:pPr>
        <w:pStyle w:val="11"/>
        <w:jc w:val="both"/>
        <w:rPr>
          <w:sz w:val="24"/>
          <w:szCs w:val="24"/>
        </w:rPr>
      </w:pPr>
    </w:p>
    <w:p w14:paraId="155676E7">
      <w:pPr>
        <w:pStyle w:val="1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Biciklisti su dužni osobno doći na dodjelu medalja odjeveni isključivo u službenom klupskom dresu.</w:t>
      </w:r>
    </w:p>
    <w:p w14:paraId="607EC5BB">
      <w:pPr>
        <w:pStyle w:val="11"/>
        <w:jc w:val="both"/>
        <w:rPr>
          <w:b/>
          <w:sz w:val="24"/>
          <w:szCs w:val="24"/>
        </w:rPr>
      </w:pPr>
    </w:p>
    <w:p w14:paraId="2447055A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NAGRADE </w:t>
      </w:r>
    </w:p>
    <w:p w14:paraId="53A51D6B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Prva trojica u svakoj kategoriji dobivaju medalje koje osigurava HBS</w:t>
      </w:r>
    </w:p>
    <w:p w14:paraId="61C93A12">
      <w:pPr>
        <w:pStyle w:val="10"/>
        <w:jc w:val="both"/>
        <w:rPr>
          <w:rFonts w:asciiTheme="minorHAnsi" w:hAnsiTheme="minorHAnsi"/>
        </w:rPr>
      </w:pPr>
    </w:p>
    <w:p w14:paraId="43F6BDE7">
      <w:pPr>
        <w:pStyle w:val="1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ŽALBE</w:t>
      </w:r>
    </w:p>
    <w:p w14:paraId="1679E1D7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Primat će ih glavni sudac 15 minuta po objavi rezultata uz polog od 50 eur, koji se u slučaju pozitivne odluke vraćaju.</w:t>
      </w:r>
    </w:p>
    <w:p w14:paraId="0F819122">
      <w:pPr>
        <w:pStyle w:val="10"/>
        <w:jc w:val="both"/>
        <w:rPr>
          <w:rFonts w:asciiTheme="minorHAnsi" w:hAnsiTheme="minorHAnsi"/>
        </w:rPr>
      </w:pPr>
    </w:p>
    <w:p w14:paraId="4A73F929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ANTIDOPING KONTROLA </w:t>
      </w:r>
    </w:p>
    <w:p w14:paraId="5E2A693E">
      <w:pPr>
        <w:pStyle w:val="1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Antidoping kontrola odvijat će se u prostoriji u krugu startno-ciljnog prostora</w:t>
      </w:r>
    </w:p>
    <w:p w14:paraId="1E353CF8">
      <w:pPr>
        <w:pStyle w:val="10"/>
        <w:jc w:val="both"/>
        <w:rPr>
          <w:rFonts w:asciiTheme="minorHAnsi" w:hAnsiTheme="minorHAnsi"/>
          <w:color w:val="auto"/>
        </w:rPr>
      </w:pPr>
    </w:p>
    <w:p w14:paraId="1EF6658B">
      <w:pPr>
        <w:pStyle w:val="10"/>
        <w:spacing w:after="28"/>
        <w:jc w:val="both"/>
        <w:rPr>
          <w:rFonts w:asciiTheme="minorHAnsi" w:hAnsiTheme="minorHAnsi"/>
          <w:color w:val="auto"/>
        </w:rPr>
      </w:pPr>
    </w:p>
    <w:p w14:paraId="535D4ECA">
      <w:pPr>
        <w:pStyle w:val="10"/>
        <w:spacing w:after="28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OSTALO</w:t>
      </w:r>
    </w:p>
    <w:p w14:paraId="3DA481E3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Stazu osiguravaju policijski službenici i redari  u dogovoru s organizatorom.</w:t>
      </w:r>
    </w:p>
    <w:p w14:paraId="17BE3800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Tijekom natjecanja na krugu utrke je zabranjeno zagrijavanje.</w:t>
      </w:r>
    </w:p>
    <w:p w14:paraId="05829327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Pratnja biciklista nije moguća</w:t>
      </w:r>
      <w:r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Cs/>
        </w:rPr>
        <w:t>Područje utrke nema hlada stoga preporuka za klupske šatore.</w:t>
      </w:r>
    </w:p>
    <w:p w14:paraId="7D540021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Svojim nastupom natjecatelji se obavezuju pridržavati navedenih  pravila raspisa, pravila UCI-a, HBS-a te upute organizatora, sudaca i policije.</w:t>
      </w:r>
    </w:p>
    <w:p w14:paraId="027F55E6">
      <w:pPr>
        <w:pStyle w:val="10"/>
        <w:jc w:val="both"/>
        <w:rPr>
          <w:rFonts w:asciiTheme="minorHAnsi" w:hAnsiTheme="minorHAnsi"/>
          <w:b/>
        </w:rPr>
      </w:pPr>
    </w:p>
    <w:p w14:paraId="76EDD85C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Organizator nije odgovoran za bilo kakve posljedice nastale radi nepoštivanja propisa i uputa</w:t>
      </w:r>
    </w:p>
    <w:p w14:paraId="4C179698">
      <w:pPr>
        <w:pStyle w:val="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 startu i za vrijeme utrke, kao ni za moguće štete koje natjecatelji mogu napraviti sebi ili trećim osobama.</w:t>
      </w:r>
    </w:p>
    <w:p w14:paraId="27ED8F5D">
      <w:pPr>
        <w:pStyle w:val="10"/>
        <w:jc w:val="both"/>
        <w:rPr>
          <w:rFonts w:asciiTheme="minorHAnsi" w:hAnsiTheme="minorHAnsi"/>
          <w:b/>
        </w:rPr>
      </w:pPr>
    </w:p>
    <w:p w14:paraId="5FA1AE16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HITNA MEDICINSKA POMOĆ biti će  NA MJESTU STARTA/CILJA</w:t>
      </w:r>
    </w:p>
    <w:p w14:paraId="0C2ADE33">
      <w:pPr>
        <w:pStyle w:val="10"/>
        <w:jc w:val="both"/>
        <w:rPr>
          <w:rFonts w:asciiTheme="minorHAnsi" w:hAnsiTheme="minorHAnsi"/>
          <w:b/>
        </w:rPr>
      </w:pPr>
    </w:p>
    <w:p w14:paraId="4D796DBD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BOLNICA U BLIZINI:   </w:t>
      </w:r>
    </w:p>
    <w:p w14:paraId="6E64C624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Bolnica Knin</w:t>
      </w:r>
    </w:p>
    <w:p w14:paraId="58A070E3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Kralja Svetoslava Suronje 12.</w:t>
      </w:r>
    </w:p>
    <w:p w14:paraId="75406EDF">
      <w:pPr>
        <w:pStyle w:val="1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22300 Knin</w:t>
      </w:r>
    </w:p>
    <w:p w14:paraId="52573321">
      <w:pPr>
        <w:rPr>
          <w:b/>
        </w:rPr>
      </w:pPr>
      <w:r>
        <w:rPr>
          <w:b/>
        </w:rPr>
        <w:t>Tel: 022 641 100</w:t>
      </w:r>
    </w:p>
    <w:p w14:paraId="67C76B76">
      <w:pPr>
        <w:rPr>
          <w:b/>
        </w:rPr>
      </w:pPr>
    </w:p>
    <w:p w14:paraId="3EAC3488">
      <w:pPr>
        <w:rPr>
          <w:b/>
        </w:rPr>
      </w:pPr>
    </w:p>
    <w:p w14:paraId="0EC6EB05">
      <w:pPr>
        <w:rPr>
          <w:rFonts w:hint="default"/>
          <w:b/>
          <w:lang w:val="hr-HR"/>
        </w:rPr>
      </w:pPr>
      <w:r>
        <w:rPr>
          <w:b/>
        </w:rPr>
        <w:t xml:space="preserve">     </w:t>
      </w:r>
      <w:r>
        <w:t xml:space="preserve">                                                </w:t>
      </w:r>
      <w:r>
        <w:rPr>
          <w:rFonts w:hint="default"/>
          <w:b/>
          <w:lang w:val="hr-HR"/>
        </w:rPr>
        <w:drawing>
          <wp:inline distT="0" distB="0" distL="114300" distR="114300">
            <wp:extent cx="6129020" cy="3700780"/>
            <wp:effectExtent l="0" t="0" r="5080" b="13970"/>
            <wp:docPr id="1" name="Picture 1" descr="mapa kr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a kron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734"/>
    <w:rsid w:val="000078F2"/>
    <w:rsid w:val="000220E7"/>
    <w:rsid w:val="00027C10"/>
    <w:rsid w:val="00030067"/>
    <w:rsid w:val="00034B02"/>
    <w:rsid w:val="00034C52"/>
    <w:rsid w:val="00036353"/>
    <w:rsid w:val="00037B57"/>
    <w:rsid w:val="00042BC3"/>
    <w:rsid w:val="000528ED"/>
    <w:rsid w:val="000530EC"/>
    <w:rsid w:val="00056C3E"/>
    <w:rsid w:val="00061C9C"/>
    <w:rsid w:val="0006218F"/>
    <w:rsid w:val="00063309"/>
    <w:rsid w:val="000756A9"/>
    <w:rsid w:val="000773C6"/>
    <w:rsid w:val="000862E0"/>
    <w:rsid w:val="000936BB"/>
    <w:rsid w:val="00097FD0"/>
    <w:rsid w:val="000A2EFC"/>
    <w:rsid w:val="000A5B41"/>
    <w:rsid w:val="000A71BD"/>
    <w:rsid w:val="000B56BC"/>
    <w:rsid w:val="000B6917"/>
    <w:rsid w:val="000C20A1"/>
    <w:rsid w:val="000C5A3B"/>
    <w:rsid w:val="000C7E2B"/>
    <w:rsid w:val="000D1802"/>
    <w:rsid w:val="000D5ABA"/>
    <w:rsid w:val="000E00A3"/>
    <w:rsid w:val="000E78E6"/>
    <w:rsid w:val="000F1BDF"/>
    <w:rsid w:val="000F3BFC"/>
    <w:rsid w:val="000F622A"/>
    <w:rsid w:val="00106335"/>
    <w:rsid w:val="00111398"/>
    <w:rsid w:val="00120D6C"/>
    <w:rsid w:val="0013367C"/>
    <w:rsid w:val="00137FE6"/>
    <w:rsid w:val="00143A32"/>
    <w:rsid w:val="0014458A"/>
    <w:rsid w:val="0014476E"/>
    <w:rsid w:val="001518C9"/>
    <w:rsid w:val="00152D61"/>
    <w:rsid w:val="00157CF9"/>
    <w:rsid w:val="00167A60"/>
    <w:rsid w:val="00167CA5"/>
    <w:rsid w:val="001741EF"/>
    <w:rsid w:val="00180772"/>
    <w:rsid w:val="00182118"/>
    <w:rsid w:val="00192194"/>
    <w:rsid w:val="001A112C"/>
    <w:rsid w:val="001A3F26"/>
    <w:rsid w:val="001A3F74"/>
    <w:rsid w:val="001A72FE"/>
    <w:rsid w:val="001B2D10"/>
    <w:rsid w:val="001B34C0"/>
    <w:rsid w:val="001B5BE4"/>
    <w:rsid w:val="001C1D95"/>
    <w:rsid w:val="001C6728"/>
    <w:rsid w:val="001D4C59"/>
    <w:rsid w:val="001F114C"/>
    <w:rsid w:val="00214F6D"/>
    <w:rsid w:val="002226CC"/>
    <w:rsid w:val="0022717F"/>
    <w:rsid w:val="0025014B"/>
    <w:rsid w:val="002521DA"/>
    <w:rsid w:val="00252CEE"/>
    <w:rsid w:val="0025497C"/>
    <w:rsid w:val="0025583C"/>
    <w:rsid w:val="00256E55"/>
    <w:rsid w:val="0026420E"/>
    <w:rsid w:val="002649CE"/>
    <w:rsid w:val="00266EA7"/>
    <w:rsid w:val="00270656"/>
    <w:rsid w:val="00283E42"/>
    <w:rsid w:val="00284027"/>
    <w:rsid w:val="002904DA"/>
    <w:rsid w:val="00291481"/>
    <w:rsid w:val="002A37D9"/>
    <w:rsid w:val="002A6F1D"/>
    <w:rsid w:val="002F55BB"/>
    <w:rsid w:val="002F6018"/>
    <w:rsid w:val="003024CF"/>
    <w:rsid w:val="00302E4D"/>
    <w:rsid w:val="00304188"/>
    <w:rsid w:val="00312093"/>
    <w:rsid w:val="003170FC"/>
    <w:rsid w:val="003174C9"/>
    <w:rsid w:val="003259E9"/>
    <w:rsid w:val="00325A94"/>
    <w:rsid w:val="00331719"/>
    <w:rsid w:val="00350BE8"/>
    <w:rsid w:val="00353036"/>
    <w:rsid w:val="0038219C"/>
    <w:rsid w:val="00385E38"/>
    <w:rsid w:val="00392905"/>
    <w:rsid w:val="003A28F4"/>
    <w:rsid w:val="003A3DC9"/>
    <w:rsid w:val="003A7BEC"/>
    <w:rsid w:val="003B235F"/>
    <w:rsid w:val="003C0288"/>
    <w:rsid w:val="003C35E9"/>
    <w:rsid w:val="003C5A53"/>
    <w:rsid w:val="003D10FD"/>
    <w:rsid w:val="003D1269"/>
    <w:rsid w:val="003D2F2F"/>
    <w:rsid w:val="003D57E5"/>
    <w:rsid w:val="003E0C70"/>
    <w:rsid w:val="003E1A61"/>
    <w:rsid w:val="003E3B56"/>
    <w:rsid w:val="0040210F"/>
    <w:rsid w:val="004126B2"/>
    <w:rsid w:val="00422070"/>
    <w:rsid w:val="00423CF0"/>
    <w:rsid w:val="00425EAC"/>
    <w:rsid w:val="004278D3"/>
    <w:rsid w:val="0043209B"/>
    <w:rsid w:val="004332B3"/>
    <w:rsid w:val="004355DB"/>
    <w:rsid w:val="004377EA"/>
    <w:rsid w:val="0045248A"/>
    <w:rsid w:val="00463F10"/>
    <w:rsid w:val="00464721"/>
    <w:rsid w:val="00470742"/>
    <w:rsid w:val="004779E0"/>
    <w:rsid w:val="00481692"/>
    <w:rsid w:val="00481981"/>
    <w:rsid w:val="00487B72"/>
    <w:rsid w:val="00491724"/>
    <w:rsid w:val="00495E8D"/>
    <w:rsid w:val="004A618F"/>
    <w:rsid w:val="004C20DA"/>
    <w:rsid w:val="004C35F4"/>
    <w:rsid w:val="004C536D"/>
    <w:rsid w:val="004C7153"/>
    <w:rsid w:val="004E10B3"/>
    <w:rsid w:val="004F4ADB"/>
    <w:rsid w:val="00500A5B"/>
    <w:rsid w:val="00502ABA"/>
    <w:rsid w:val="00506385"/>
    <w:rsid w:val="0051233D"/>
    <w:rsid w:val="005136DF"/>
    <w:rsid w:val="005163A3"/>
    <w:rsid w:val="00526521"/>
    <w:rsid w:val="00526B74"/>
    <w:rsid w:val="005310BD"/>
    <w:rsid w:val="00552F8E"/>
    <w:rsid w:val="00561ED9"/>
    <w:rsid w:val="00562500"/>
    <w:rsid w:val="00570E2E"/>
    <w:rsid w:val="005807F7"/>
    <w:rsid w:val="0058396B"/>
    <w:rsid w:val="00595A39"/>
    <w:rsid w:val="00597DB8"/>
    <w:rsid w:val="005A4227"/>
    <w:rsid w:val="005A5949"/>
    <w:rsid w:val="005B3003"/>
    <w:rsid w:val="005B37C5"/>
    <w:rsid w:val="005B42D7"/>
    <w:rsid w:val="005B5EA1"/>
    <w:rsid w:val="005C2839"/>
    <w:rsid w:val="005C57E1"/>
    <w:rsid w:val="005C6996"/>
    <w:rsid w:val="005E27F4"/>
    <w:rsid w:val="005F689D"/>
    <w:rsid w:val="006035C4"/>
    <w:rsid w:val="00603744"/>
    <w:rsid w:val="006042D4"/>
    <w:rsid w:val="00605499"/>
    <w:rsid w:val="00610EE0"/>
    <w:rsid w:val="00633061"/>
    <w:rsid w:val="006368D1"/>
    <w:rsid w:val="00643B36"/>
    <w:rsid w:val="00645831"/>
    <w:rsid w:val="00657DBC"/>
    <w:rsid w:val="00662249"/>
    <w:rsid w:val="0066632F"/>
    <w:rsid w:val="00672670"/>
    <w:rsid w:val="00672D8A"/>
    <w:rsid w:val="00680FF6"/>
    <w:rsid w:val="006855EE"/>
    <w:rsid w:val="00692FF7"/>
    <w:rsid w:val="00694E75"/>
    <w:rsid w:val="00697A67"/>
    <w:rsid w:val="006A1777"/>
    <w:rsid w:val="006A3A2C"/>
    <w:rsid w:val="006A3B0B"/>
    <w:rsid w:val="006A78A8"/>
    <w:rsid w:val="006B1D67"/>
    <w:rsid w:val="006B25FC"/>
    <w:rsid w:val="006B7F79"/>
    <w:rsid w:val="006C04D7"/>
    <w:rsid w:val="006C04ED"/>
    <w:rsid w:val="006C74DB"/>
    <w:rsid w:val="006C7A0F"/>
    <w:rsid w:val="006C7A1B"/>
    <w:rsid w:val="006D7B6F"/>
    <w:rsid w:val="006D7C95"/>
    <w:rsid w:val="006F076F"/>
    <w:rsid w:val="006F1D75"/>
    <w:rsid w:val="00702A35"/>
    <w:rsid w:val="00713166"/>
    <w:rsid w:val="00713F53"/>
    <w:rsid w:val="00717FF6"/>
    <w:rsid w:val="00725ACB"/>
    <w:rsid w:val="0073210C"/>
    <w:rsid w:val="00734D68"/>
    <w:rsid w:val="007362A1"/>
    <w:rsid w:val="007377A9"/>
    <w:rsid w:val="00743EFE"/>
    <w:rsid w:val="007474C2"/>
    <w:rsid w:val="0074768D"/>
    <w:rsid w:val="00752B08"/>
    <w:rsid w:val="007532A3"/>
    <w:rsid w:val="00756F0B"/>
    <w:rsid w:val="00757820"/>
    <w:rsid w:val="00762DBD"/>
    <w:rsid w:val="00765B78"/>
    <w:rsid w:val="00772078"/>
    <w:rsid w:val="0077428C"/>
    <w:rsid w:val="007905DA"/>
    <w:rsid w:val="00795BD0"/>
    <w:rsid w:val="007A08FA"/>
    <w:rsid w:val="007A53E9"/>
    <w:rsid w:val="007A623B"/>
    <w:rsid w:val="007A6415"/>
    <w:rsid w:val="007A73F7"/>
    <w:rsid w:val="007B35F2"/>
    <w:rsid w:val="007C146D"/>
    <w:rsid w:val="007C4C5D"/>
    <w:rsid w:val="007C795F"/>
    <w:rsid w:val="007D2F5B"/>
    <w:rsid w:val="007D3D4F"/>
    <w:rsid w:val="007D4DE9"/>
    <w:rsid w:val="007E5E5E"/>
    <w:rsid w:val="007E6169"/>
    <w:rsid w:val="007E6B5F"/>
    <w:rsid w:val="007F2F6E"/>
    <w:rsid w:val="007F5836"/>
    <w:rsid w:val="00802356"/>
    <w:rsid w:val="0080671B"/>
    <w:rsid w:val="00815827"/>
    <w:rsid w:val="00820160"/>
    <w:rsid w:val="00822122"/>
    <w:rsid w:val="00834BA3"/>
    <w:rsid w:val="00834E70"/>
    <w:rsid w:val="00835C12"/>
    <w:rsid w:val="00836759"/>
    <w:rsid w:val="00836DEB"/>
    <w:rsid w:val="00843F61"/>
    <w:rsid w:val="00844F39"/>
    <w:rsid w:val="00851F52"/>
    <w:rsid w:val="00865F88"/>
    <w:rsid w:val="008713A0"/>
    <w:rsid w:val="00877362"/>
    <w:rsid w:val="00881573"/>
    <w:rsid w:val="008825F8"/>
    <w:rsid w:val="00894E2B"/>
    <w:rsid w:val="008A4613"/>
    <w:rsid w:val="008A4D28"/>
    <w:rsid w:val="008A5AB9"/>
    <w:rsid w:val="008B0A30"/>
    <w:rsid w:val="008B2AFC"/>
    <w:rsid w:val="008B2EB4"/>
    <w:rsid w:val="008B3C8E"/>
    <w:rsid w:val="008B7259"/>
    <w:rsid w:val="008C08AF"/>
    <w:rsid w:val="008E4B11"/>
    <w:rsid w:val="008E64A8"/>
    <w:rsid w:val="008E7690"/>
    <w:rsid w:val="008F6B71"/>
    <w:rsid w:val="00911AD8"/>
    <w:rsid w:val="0091251E"/>
    <w:rsid w:val="0091623C"/>
    <w:rsid w:val="009229D6"/>
    <w:rsid w:val="00935005"/>
    <w:rsid w:val="00942E58"/>
    <w:rsid w:val="009545E6"/>
    <w:rsid w:val="0095519F"/>
    <w:rsid w:val="00956171"/>
    <w:rsid w:val="00961F77"/>
    <w:rsid w:val="00963035"/>
    <w:rsid w:val="009751B0"/>
    <w:rsid w:val="009763A6"/>
    <w:rsid w:val="00980F2A"/>
    <w:rsid w:val="00982302"/>
    <w:rsid w:val="0098447C"/>
    <w:rsid w:val="009947A1"/>
    <w:rsid w:val="009967EB"/>
    <w:rsid w:val="009B6449"/>
    <w:rsid w:val="009C53B4"/>
    <w:rsid w:val="009D53F8"/>
    <w:rsid w:val="009E0CE0"/>
    <w:rsid w:val="009E1921"/>
    <w:rsid w:val="009E4570"/>
    <w:rsid w:val="009F1FE6"/>
    <w:rsid w:val="009F2A8E"/>
    <w:rsid w:val="009F3C7E"/>
    <w:rsid w:val="009F3DDC"/>
    <w:rsid w:val="00A02EEB"/>
    <w:rsid w:val="00A04174"/>
    <w:rsid w:val="00A05756"/>
    <w:rsid w:val="00A0738F"/>
    <w:rsid w:val="00A20798"/>
    <w:rsid w:val="00A2371C"/>
    <w:rsid w:val="00A32A86"/>
    <w:rsid w:val="00A44D7E"/>
    <w:rsid w:val="00A60290"/>
    <w:rsid w:val="00A628F5"/>
    <w:rsid w:val="00A63105"/>
    <w:rsid w:val="00A65E6A"/>
    <w:rsid w:val="00A870FA"/>
    <w:rsid w:val="00A91FA0"/>
    <w:rsid w:val="00A92E25"/>
    <w:rsid w:val="00A934B0"/>
    <w:rsid w:val="00AA5ADB"/>
    <w:rsid w:val="00AC0078"/>
    <w:rsid w:val="00AC4CCC"/>
    <w:rsid w:val="00AE06D6"/>
    <w:rsid w:val="00B00AE2"/>
    <w:rsid w:val="00B04740"/>
    <w:rsid w:val="00B063D2"/>
    <w:rsid w:val="00B0663A"/>
    <w:rsid w:val="00B1458C"/>
    <w:rsid w:val="00B15693"/>
    <w:rsid w:val="00B22060"/>
    <w:rsid w:val="00B23BA7"/>
    <w:rsid w:val="00B267FF"/>
    <w:rsid w:val="00B2759A"/>
    <w:rsid w:val="00B305FC"/>
    <w:rsid w:val="00B324C5"/>
    <w:rsid w:val="00B3612A"/>
    <w:rsid w:val="00B50E4B"/>
    <w:rsid w:val="00B52139"/>
    <w:rsid w:val="00B6506F"/>
    <w:rsid w:val="00B7072E"/>
    <w:rsid w:val="00B70D27"/>
    <w:rsid w:val="00B8353B"/>
    <w:rsid w:val="00B84E9D"/>
    <w:rsid w:val="00BA37EA"/>
    <w:rsid w:val="00BB580D"/>
    <w:rsid w:val="00BC0E95"/>
    <w:rsid w:val="00BD1B8D"/>
    <w:rsid w:val="00BE67E0"/>
    <w:rsid w:val="00BF0525"/>
    <w:rsid w:val="00C032EE"/>
    <w:rsid w:val="00C03734"/>
    <w:rsid w:val="00C064CF"/>
    <w:rsid w:val="00C17392"/>
    <w:rsid w:val="00C206B9"/>
    <w:rsid w:val="00C2484E"/>
    <w:rsid w:val="00C27AEB"/>
    <w:rsid w:val="00C36145"/>
    <w:rsid w:val="00C542CD"/>
    <w:rsid w:val="00C667C0"/>
    <w:rsid w:val="00C80E09"/>
    <w:rsid w:val="00C856DD"/>
    <w:rsid w:val="00C94F8B"/>
    <w:rsid w:val="00CA43D6"/>
    <w:rsid w:val="00CB49C6"/>
    <w:rsid w:val="00CB53E7"/>
    <w:rsid w:val="00CB65B1"/>
    <w:rsid w:val="00CC3045"/>
    <w:rsid w:val="00CD0E87"/>
    <w:rsid w:val="00CD61F2"/>
    <w:rsid w:val="00CD69A1"/>
    <w:rsid w:val="00CE2A1E"/>
    <w:rsid w:val="00CF6BA2"/>
    <w:rsid w:val="00D1137A"/>
    <w:rsid w:val="00D3755B"/>
    <w:rsid w:val="00D41161"/>
    <w:rsid w:val="00D42505"/>
    <w:rsid w:val="00D4382B"/>
    <w:rsid w:val="00D44A84"/>
    <w:rsid w:val="00D47524"/>
    <w:rsid w:val="00D67B8A"/>
    <w:rsid w:val="00D77E4A"/>
    <w:rsid w:val="00D83B27"/>
    <w:rsid w:val="00D84023"/>
    <w:rsid w:val="00D954B3"/>
    <w:rsid w:val="00DA6E83"/>
    <w:rsid w:val="00DB5632"/>
    <w:rsid w:val="00DB7D46"/>
    <w:rsid w:val="00DC4BFB"/>
    <w:rsid w:val="00DD08A1"/>
    <w:rsid w:val="00DD2C30"/>
    <w:rsid w:val="00DD3793"/>
    <w:rsid w:val="00DD4DF3"/>
    <w:rsid w:val="00DE30D7"/>
    <w:rsid w:val="00DF28EC"/>
    <w:rsid w:val="00DF2CFC"/>
    <w:rsid w:val="00E000BE"/>
    <w:rsid w:val="00E02AC4"/>
    <w:rsid w:val="00E0667F"/>
    <w:rsid w:val="00E075F2"/>
    <w:rsid w:val="00E12700"/>
    <w:rsid w:val="00E155B7"/>
    <w:rsid w:val="00E23927"/>
    <w:rsid w:val="00E40626"/>
    <w:rsid w:val="00E41646"/>
    <w:rsid w:val="00E43FC2"/>
    <w:rsid w:val="00E45401"/>
    <w:rsid w:val="00E472E8"/>
    <w:rsid w:val="00E53081"/>
    <w:rsid w:val="00E53CCC"/>
    <w:rsid w:val="00E556E9"/>
    <w:rsid w:val="00E564C1"/>
    <w:rsid w:val="00E62C21"/>
    <w:rsid w:val="00E63989"/>
    <w:rsid w:val="00E71B6C"/>
    <w:rsid w:val="00E819F9"/>
    <w:rsid w:val="00E93D2D"/>
    <w:rsid w:val="00E95A24"/>
    <w:rsid w:val="00EB5A6B"/>
    <w:rsid w:val="00EB642F"/>
    <w:rsid w:val="00EB7A2A"/>
    <w:rsid w:val="00ED0030"/>
    <w:rsid w:val="00ED4CB8"/>
    <w:rsid w:val="00ED4F40"/>
    <w:rsid w:val="00EE0AB0"/>
    <w:rsid w:val="00EE23AB"/>
    <w:rsid w:val="00EE5BF4"/>
    <w:rsid w:val="00F012FA"/>
    <w:rsid w:val="00F40FED"/>
    <w:rsid w:val="00F45991"/>
    <w:rsid w:val="00F54E13"/>
    <w:rsid w:val="00F6039F"/>
    <w:rsid w:val="00F63D70"/>
    <w:rsid w:val="00F714C8"/>
    <w:rsid w:val="00F732C9"/>
    <w:rsid w:val="00F743AC"/>
    <w:rsid w:val="00F80E4C"/>
    <w:rsid w:val="00F87700"/>
    <w:rsid w:val="00F87ABE"/>
    <w:rsid w:val="00F91A89"/>
    <w:rsid w:val="00FA69D1"/>
    <w:rsid w:val="00FA6D6B"/>
    <w:rsid w:val="00FB0742"/>
    <w:rsid w:val="00FB4E4E"/>
    <w:rsid w:val="00FC77F6"/>
    <w:rsid w:val="00FD38FE"/>
    <w:rsid w:val="00FE53DB"/>
    <w:rsid w:val="00FE6932"/>
    <w:rsid w:val="00FF415C"/>
    <w:rsid w:val="192C56A4"/>
    <w:rsid w:val="2BB824C9"/>
    <w:rsid w:val="3AB7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hr-HR" w:eastAsia="hr-HR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15"/>
    <w:unhideWhenUsed/>
    <w:uiPriority w:val="99"/>
    <w:pPr>
      <w:spacing w:after="160" w:line="259" w:lineRule="auto"/>
    </w:pPr>
    <w:rPr>
      <w:rFonts w:ascii="Calibri" w:hAnsi="Calibri" w:eastAsia="Calibri" w:cs="Times New Roman"/>
      <w:i/>
      <w:lang w:eastAsia="en-US"/>
    </w:rPr>
  </w:style>
  <w:style w:type="paragraph" w:styleId="6">
    <w:name w:val="Body Text 2"/>
    <w:basedOn w:val="1"/>
    <w:link w:val="16"/>
    <w:unhideWhenUsed/>
    <w:uiPriority w:val="99"/>
    <w:pPr>
      <w:spacing w:after="160" w:line="259" w:lineRule="auto"/>
    </w:pPr>
    <w:rPr>
      <w:rFonts w:ascii="Calibri" w:hAnsi="Calibri" w:eastAsia="Calibri" w:cs="Times New Roman"/>
      <w:b/>
      <w:sz w:val="20"/>
      <w:szCs w:val="20"/>
      <w:lang w:eastAsia="en-US"/>
    </w:rPr>
  </w:style>
  <w:style w:type="paragraph" w:styleId="7">
    <w:name w:val="footer"/>
    <w:basedOn w:val="1"/>
    <w:link w:val="14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8">
    <w:name w:val="header"/>
    <w:basedOn w:val="1"/>
    <w:link w:val="13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9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val="hr-HR" w:eastAsia="hr-HR" w:bidi="ar-SA"/>
    </w:r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hr-HR" w:eastAsia="hr-HR" w:bidi="ar-SA"/>
    </w:rPr>
  </w:style>
  <w:style w:type="character" w:customStyle="1" w:styleId="12">
    <w:name w:val="Tekst balončića Ch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Zaglavlje Char"/>
    <w:basedOn w:val="2"/>
    <w:link w:val="8"/>
    <w:uiPriority w:val="99"/>
  </w:style>
  <w:style w:type="character" w:customStyle="1" w:styleId="14">
    <w:name w:val="Podnožje Char"/>
    <w:basedOn w:val="2"/>
    <w:link w:val="7"/>
    <w:uiPriority w:val="99"/>
  </w:style>
  <w:style w:type="character" w:customStyle="1" w:styleId="15">
    <w:name w:val="Tijelo teksta Char"/>
    <w:basedOn w:val="2"/>
    <w:link w:val="5"/>
    <w:uiPriority w:val="99"/>
    <w:rPr>
      <w:rFonts w:ascii="Calibri" w:hAnsi="Calibri" w:eastAsia="Calibri" w:cs="Times New Roman"/>
      <w:i/>
      <w:lang w:eastAsia="en-US"/>
    </w:rPr>
  </w:style>
  <w:style w:type="character" w:customStyle="1" w:styleId="16">
    <w:name w:val="Tijelo teksta 2 Char"/>
    <w:basedOn w:val="2"/>
    <w:link w:val="6"/>
    <w:uiPriority w:val="99"/>
    <w:rPr>
      <w:rFonts w:ascii="Calibri" w:hAnsi="Calibri" w:eastAsia="Calibri" w:cs="Times New Roman"/>
      <w:b/>
      <w:sz w:val="20"/>
      <w:szCs w:val="20"/>
      <w:lang w:eastAsia="en-US"/>
    </w:rPr>
  </w:style>
  <w:style w:type="character" w:customStyle="1" w:styleId="17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B12AD-DD82-4DE6-8852-71616DAC8A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Istarska županija</Company>
  <Pages>4</Pages>
  <Words>723</Words>
  <Characters>4259</Characters>
  <Lines>41</Lines>
  <Paragraphs>11</Paragraphs>
  <TotalTime>6</TotalTime>
  <ScaleCrop>false</ScaleCrop>
  <LinksUpToDate>false</LinksUpToDate>
  <CharactersWithSpaces>5551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2026-06-17T21:21:00Z</dcterms:created>
  <dc:creator>Martin Čotar</dc:creator>
  <cp:lastModifiedBy>PC-1800-81</cp:lastModifiedBy>
  <cp:lastPrinted>2019-05-02T08:38:00Z</cp:lastPrinted>
  <dcterms:modified xsi:type="dcterms:W3CDTF">2026-06-18T14:17:55Z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2923F1C5FAF54F058CC95EECBF53CA3C_13</vt:lpwstr>
  </property>
  <property fmtid="{D5CDD505-2E9C-101B-9397-08002B2CF9AE}" pid="4" name="KSOTemplateDocerSaveRecord">
    <vt:lpwstr>eyJoZGlkIjoiMjZiZDZjMjE1NjUzMzcxYjdmMDAyMWVmZGJhZThhNWEifQ==</vt:lpwstr>
  </property>
</Properties>
</file>